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7B" w:rsidRDefault="00DD2472" w:rsidP="00DD2472">
      <w:pPr>
        <w:spacing w:line="320" w:lineRule="exact"/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Cs w:val="24"/>
        </w:rPr>
        <w:t>公印省略</w:t>
      </w:r>
    </w:p>
    <w:p w:rsidR="0007117B" w:rsidRDefault="005C7105" w:rsidP="005C7105">
      <w:pPr>
        <w:spacing w:line="320" w:lineRule="exact"/>
        <w:ind w:right="960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　　</w:t>
      </w:r>
    </w:p>
    <w:p w:rsidR="005253A6" w:rsidRPr="005253A6" w:rsidRDefault="002D6F66" w:rsidP="00BD14F3">
      <w:pPr>
        <w:ind w:left="6720" w:hangingChars="2800" w:hanging="6720"/>
        <w:jc w:val="left"/>
        <w:rPr>
          <w:rFonts w:hAnsi="Century" w:cs="Times New Roman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</w:t>
      </w:r>
      <w:r w:rsidR="00BD14F3"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ED2BFE" w:rsidRPr="00ED2BFE">
        <w:rPr>
          <w:rFonts w:hAnsi="ＭＳ 明朝" w:hint="eastAsia"/>
          <w:spacing w:val="40"/>
          <w:kern w:val="0"/>
          <w:szCs w:val="24"/>
          <w:fitText w:val="2160" w:id="1968353536"/>
        </w:rPr>
        <w:t>１介第７５９</w:t>
      </w:r>
      <w:r w:rsidRPr="00ED2BFE">
        <w:rPr>
          <w:rFonts w:hAnsi="ＭＳ 明朝" w:hint="eastAsia"/>
          <w:kern w:val="0"/>
          <w:szCs w:val="24"/>
          <w:fitText w:val="2160" w:id="1968353536"/>
        </w:rPr>
        <w:t>号</w:t>
      </w:r>
      <w:r>
        <w:rPr>
          <w:rFonts w:hAnsi="Century" w:cs="Times New Roman" w:hint="eastAsia"/>
          <w:szCs w:val="24"/>
        </w:rPr>
        <w:t xml:space="preserve">                                                     </w:t>
      </w:r>
      <w:r w:rsidR="00C83215" w:rsidRPr="00C83215">
        <w:rPr>
          <w:rFonts w:hAnsi="Century" w:cs="Times New Roman" w:hint="eastAsia"/>
          <w:kern w:val="0"/>
          <w:szCs w:val="24"/>
          <w:fitText w:val="2160" w:id="1968353537"/>
        </w:rPr>
        <w:t>令和元年６月２０</w:t>
      </w:r>
      <w:r w:rsidRPr="00C83215">
        <w:rPr>
          <w:rFonts w:hAnsi="Century" w:cs="Times New Roman" w:hint="eastAsia"/>
          <w:kern w:val="0"/>
          <w:szCs w:val="24"/>
          <w:fitText w:val="2160" w:id="1968353537"/>
        </w:rPr>
        <w:t>日</w:t>
      </w:r>
    </w:p>
    <w:p w:rsidR="005C7105" w:rsidRDefault="005C7105" w:rsidP="005C7105">
      <w:pPr>
        <w:spacing w:line="320" w:lineRule="exact"/>
        <w:ind w:right="960"/>
        <w:rPr>
          <w:rFonts w:asciiTheme="minorEastAsia" w:eastAsiaTheme="minorEastAsia" w:hAnsiTheme="minorEastAsia"/>
          <w:kern w:val="0"/>
          <w:szCs w:val="24"/>
        </w:rPr>
      </w:pPr>
    </w:p>
    <w:p w:rsidR="005C7105" w:rsidRDefault="005C7105" w:rsidP="005C7105">
      <w:pPr>
        <w:spacing w:line="320" w:lineRule="exact"/>
        <w:ind w:right="960"/>
        <w:rPr>
          <w:rFonts w:asciiTheme="minorEastAsia" w:eastAsiaTheme="minorEastAsia" w:hAnsiTheme="minorEastAsia"/>
          <w:szCs w:val="24"/>
        </w:rPr>
      </w:pPr>
    </w:p>
    <w:p w:rsidR="0007117B" w:rsidRDefault="0007117B" w:rsidP="00F408AD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 xml:space="preserve">　</w:t>
      </w:r>
      <w:r w:rsidR="00F408AD">
        <w:rPr>
          <w:rFonts w:asciiTheme="minorEastAsia" w:eastAsiaTheme="minorEastAsia" w:hAnsiTheme="minorEastAsia" w:hint="eastAsia"/>
          <w:szCs w:val="24"/>
        </w:rPr>
        <w:t>各</w:t>
      </w:r>
      <w:r w:rsidR="002D6F66">
        <w:rPr>
          <w:rFonts w:asciiTheme="minorEastAsia" w:eastAsiaTheme="minorEastAsia" w:hAnsiTheme="minorEastAsia" w:hint="eastAsia"/>
          <w:szCs w:val="24"/>
        </w:rPr>
        <w:t>関係</w:t>
      </w:r>
      <w:r w:rsidR="00F408AD">
        <w:rPr>
          <w:rFonts w:asciiTheme="minorEastAsia" w:eastAsiaTheme="minorEastAsia" w:hAnsiTheme="minorEastAsia" w:hint="eastAsia"/>
          <w:szCs w:val="24"/>
        </w:rPr>
        <w:t>保険者介護保険担当課長 殿</w:t>
      </w:r>
    </w:p>
    <w:p w:rsidR="00397854" w:rsidRDefault="00633065" w:rsidP="0007117B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C27EFE" w:rsidRPr="00C27EFE" w:rsidRDefault="00712A34" w:rsidP="002D6F66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7117B" w:rsidRDefault="0007117B" w:rsidP="0007117B">
      <w:pPr>
        <w:spacing w:line="320" w:lineRule="exact"/>
        <w:ind w:rightChars="400" w:right="960"/>
        <w:jc w:val="righ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>福岡県保健医療介護部介護保険課長</w:t>
      </w:r>
    </w:p>
    <w:p w:rsidR="00E76AD7" w:rsidRDefault="00E76AD7" w:rsidP="00E76AD7">
      <w:pPr>
        <w:spacing w:line="320" w:lineRule="exact"/>
        <w:ind w:firstLineChars="1800" w:firstLine="432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　査　指　導　第　一　係）</w:t>
      </w:r>
    </w:p>
    <w:p w:rsidR="0007117B" w:rsidRDefault="00876A3A" w:rsidP="00876A3A">
      <w:pPr>
        <w:spacing w:line="320" w:lineRule="exact"/>
        <w:ind w:firstLineChars="1800" w:firstLine="432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　査　指　導　第　二　係）</w:t>
      </w:r>
    </w:p>
    <w:p w:rsidR="00876A3A" w:rsidRDefault="00876A3A" w:rsidP="00FC0B09">
      <w:pPr>
        <w:spacing w:line="320" w:lineRule="exact"/>
        <w:ind w:firstLineChars="300" w:firstLine="72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6108BC" w:rsidRDefault="002D6F66" w:rsidP="006108BC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</w:t>
      </w:r>
    </w:p>
    <w:p w:rsidR="00B60836" w:rsidRDefault="00ED2BFE" w:rsidP="00ED2BFE">
      <w:pPr>
        <w:spacing w:line="320" w:lineRule="exact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医療事故の再発防止に向けた提言第９号の公表</w:t>
      </w:r>
      <w:r w:rsidR="00C83215">
        <w:rPr>
          <w:rFonts w:asciiTheme="minorEastAsia" w:eastAsiaTheme="minorEastAsia" w:hAnsiTheme="minorEastAsia" w:hint="eastAsia"/>
          <w:kern w:val="0"/>
          <w:szCs w:val="24"/>
        </w:rPr>
        <w:t>に</w:t>
      </w:r>
      <w:r w:rsidR="00397854">
        <w:rPr>
          <w:rFonts w:asciiTheme="minorEastAsia" w:eastAsiaTheme="minorEastAsia" w:hAnsiTheme="minorEastAsia" w:hint="eastAsia"/>
          <w:kern w:val="0"/>
          <w:szCs w:val="24"/>
        </w:rPr>
        <w:t>ついて</w:t>
      </w:r>
    </w:p>
    <w:p w:rsidR="00FE5B51" w:rsidRDefault="00FE5B51" w:rsidP="0007117B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2D6F66" w:rsidRPr="00B60836" w:rsidRDefault="002D6F66" w:rsidP="0007117B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B13FF4" w:rsidRDefault="00B13FF4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 w:rsidRPr="004D565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A02156">
        <w:rPr>
          <w:rFonts w:asciiTheme="minorEastAsia" w:eastAsiaTheme="minorEastAsia" w:hAnsiTheme="minorEastAsia" w:hint="eastAsia"/>
          <w:kern w:val="0"/>
          <w:szCs w:val="24"/>
        </w:rPr>
        <w:t>このことについて、</w:t>
      </w:r>
      <w:r>
        <w:rPr>
          <w:rFonts w:asciiTheme="minorEastAsia" w:eastAsiaTheme="minorEastAsia" w:hAnsiTheme="minorEastAsia" w:hint="eastAsia"/>
          <w:kern w:val="0"/>
          <w:szCs w:val="24"/>
        </w:rPr>
        <w:t>厚生労働省から</w:t>
      </w:r>
      <w:r w:rsidR="00A02156">
        <w:rPr>
          <w:rFonts w:asciiTheme="minorEastAsia" w:eastAsiaTheme="minorEastAsia" w:hAnsiTheme="minorEastAsia" w:hint="eastAsia"/>
          <w:kern w:val="0"/>
          <w:szCs w:val="24"/>
        </w:rPr>
        <w:t>、別添のとおり通知がありましたので、お知らせ</w:t>
      </w:r>
      <w:r>
        <w:rPr>
          <w:rFonts w:asciiTheme="minorEastAsia" w:eastAsiaTheme="minorEastAsia" w:hAnsiTheme="minorEastAsia" w:hint="eastAsia"/>
          <w:kern w:val="0"/>
          <w:szCs w:val="24"/>
        </w:rPr>
        <w:t>します。</w:t>
      </w:r>
    </w:p>
    <w:p w:rsidR="00E76AD7" w:rsidRDefault="00E76AD7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2D6F66">
        <w:rPr>
          <w:rFonts w:asciiTheme="minorEastAsia" w:eastAsiaTheme="minorEastAsia" w:hAnsiTheme="minorEastAsia" w:hint="eastAsia"/>
          <w:kern w:val="0"/>
          <w:szCs w:val="24"/>
        </w:rPr>
        <w:t>つきましては、貴所管の地域密着型サービス事業所</w:t>
      </w:r>
      <w:r w:rsidR="00F408AD" w:rsidRPr="00F408AD">
        <w:rPr>
          <w:rFonts w:asciiTheme="minorEastAsia" w:eastAsiaTheme="minorEastAsia" w:hAnsiTheme="minorEastAsia" w:hint="eastAsia"/>
          <w:kern w:val="0"/>
          <w:szCs w:val="24"/>
        </w:rPr>
        <w:t>への周知をお願いします</w:t>
      </w:r>
      <w:r w:rsidR="00F408AD">
        <w:rPr>
          <w:rFonts w:asciiTheme="minorEastAsia" w:eastAsiaTheme="minorEastAsia" w:hAnsiTheme="minorEastAsia" w:hint="eastAsia"/>
          <w:kern w:val="0"/>
          <w:szCs w:val="24"/>
        </w:rPr>
        <w:t>。</w:t>
      </w:r>
    </w:p>
    <w:p w:rsidR="0064454A" w:rsidRPr="0064454A" w:rsidRDefault="0064454A" w:rsidP="00B13FF4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Pr="00A02156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Pr="00B13FF4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FE5B51" w:rsidRDefault="00FE5B51" w:rsidP="00FE5B51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537837" w:rsidRPr="0007117B" w:rsidRDefault="0007117B" w:rsidP="0007117B">
      <w:pPr>
        <w:spacing w:line="320" w:lineRule="exact"/>
        <w:ind w:firstLineChars="2100" w:firstLine="50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</w:p>
    <w:sectPr w:rsidR="00537837" w:rsidRPr="0007117B" w:rsidSect="00FE5B51">
      <w:pgSz w:w="11906" w:h="16838" w:code="9"/>
      <w:pgMar w:top="1701" w:right="1418" w:bottom="567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CA" w:rsidRDefault="00E558CA" w:rsidP="00F4337A">
      <w:r>
        <w:separator/>
      </w:r>
    </w:p>
  </w:endnote>
  <w:endnote w:type="continuationSeparator" w:id="0">
    <w:p w:rsidR="00E558CA" w:rsidRDefault="00E558CA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CA" w:rsidRDefault="00E558CA" w:rsidP="00F4337A">
      <w:r>
        <w:separator/>
      </w:r>
    </w:p>
  </w:footnote>
  <w:footnote w:type="continuationSeparator" w:id="0">
    <w:p w:rsidR="00E558CA" w:rsidRDefault="00E558CA" w:rsidP="00F4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50"/>
    <w:rsid w:val="000323C2"/>
    <w:rsid w:val="00033EEE"/>
    <w:rsid w:val="0007117B"/>
    <w:rsid w:val="00073A1D"/>
    <w:rsid w:val="000913A4"/>
    <w:rsid w:val="000B1409"/>
    <w:rsid w:val="000D5883"/>
    <w:rsid w:val="000D7663"/>
    <w:rsid w:val="000F7380"/>
    <w:rsid w:val="001051BB"/>
    <w:rsid w:val="00117099"/>
    <w:rsid w:val="00132819"/>
    <w:rsid w:val="00141771"/>
    <w:rsid w:val="001475DE"/>
    <w:rsid w:val="00167F90"/>
    <w:rsid w:val="00170CCC"/>
    <w:rsid w:val="00171D10"/>
    <w:rsid w:val="001A6379"/>
    <w:rsid w:val="001B40BE"/>
    <w:rsid w:val="00212616"/>
    <w:rsid w:val="00212C1E"/>
    <w:rsid w:val="00232192"/>
    <w:rsid w:val="002618FA"/>
    <w:rsid w:val="00267385"/>
    <w:rsid w:val="00284565"/>
    <w:rsid w:val="0029091E"/>
    <w:rsid w:val="00294F3E"/>
    <w:rsid w:val="002A0990"/>
    <w:rsid w:val="002B5566"/>
    <w:rsid w:val="002C24E1"/>
    <w:rsid w:val="002D3FB6"/>
    <w:rsid w:val="002D6F66"/>
    <w:rsid w:val="00300484"/>
    <w:rsid w:val="00324C13"/>
    <w:rsid w:val="003312D1"/>
    <w:rsid w:val="00334932"/>
    <w:rsid w:val="00367AFE"/>
    <w:rsid w:val="00373E5C"/>
    <w:rsid w:val="00384F1D"/>
    <w:rsid w:val="00385C07"/>
    <w:rsid w:val="00397854"/>
    <w:rsid w:val="003B05D5"/>
    <w:rsid w:val="00410E8F"/>
    <w:rsid w:val="00422450"/>
    <w:rsid w:val="00484A20"/>
    <w:rsid w:val="004925FA"/>
    <w:rsid w:val="004A2DB7"/>
    <w:rsid w:val="004E0956"/>
    <w:rsid w:val="004E48E9"/>
    <w:rsid w:val="005253A6"/>
    <w:rsid w:val="00537837"/>
    <w:rsid w:val="005C220A"/>
    <w:rsid w:val="005C7105"/>
    <w:rsid w:val="005F6229"/>
    <w:rsid w:val="006108BC"/>
    <w:rsid w:val="00633065"/>
    <w:rsid w:val="0064454A"/>
    <w:rsid w:val="00645F79"/>
    <w:rsid w:val="00677C80"/>
    <w:rsid w:val="006A3168"/>
    <w:rsid w:val="006E1464"/>
    <w:rsid w:val="00712A34"/>
    <w:rsid w:val="00717584"/>
    <w:rsid w:val="007239E9"/>
    <w:rsid w:val="00724660"/>
    <w:rsid w:val="00743A16"/>
    <w:rsid w:val="00744DB3"/>
    <w:rsid w:val="00761B26"/>
    <w:rsid w:val="007C2EA7"/>
    <w:rsid w:val="007F4189"/>
    <w:rsid w:val="00804B5F"/>
    <w:rsid w:val="0080542E"/>
    <w:rsid w:val="00837EB2"/>
    <w:rsid w:val="008562C2"/>
    <w:rsid w:val="0086747D"/>
    <w:rsid w:val="00876A3A"/>
    <w:rsid w:val="00880AED"/>
    <w:rsid w:val="008D5D3F"/>
    <w:rsid w:val="008F2251"/>
    <w:rsid w:val="0091374C"/>
    <w:rsid w:val="00926AC5"/>
    <w:rsid w:val="00935BAD"/>
    <w:rsid w:val="00961AD2"/>
    <w:rsid w:val="00964262"/>
    <w:rsid w:val="00997D7C"/>
    <w:rsid w:val="009A2E83"/>
    <w:rsid w:val="009A64D8"/>
    <w:rsid w:val="009B14C0"/>
    <w:rsid w:val="009B4151"/>
    <w:rsid w:val="009E4248"/>
    <w:rsid w:val="00A02156"/>
    <w:rsid w:val="00A176C0"/>
    <w:rsid w:val="00A43C25"/>
    <w:rsid w:val="00A56B35"/>
    <w:rsid w:val="00AA0DEC"/>
    <w:rsid w:val="00AB1E30"/>
    <w:rsid w:val="00AD4989"/>
    <w:rsid w:val="00B13FF4"/>
    <w:rsid w:val="00B22574"/>
    <w:rsid w:val="00B42FB5"/>
    <w:rsid w:val="00B60836"/>
    <w:rsid w:val="00BA3847"/>
    <w:rsid w:val="00BC0835"/>
    <w:rsid w:val="00BD14F3"/>
    <w:rsid w:val="00BE6A04"/>
    <w:rsid w:val="00C210FE"/>
    <w:rsid w:val="00C27EFE"/>
    <w:rsid w:val="00C54778"/>
    <w:rsid w:val="00C774E3"/>
    <w:rsid w:val="00C83215"/>
    <w:rsid w:val="00D2795B"/>
    <w:rsid w:val="00D34809"/>
    <w:rsid w:val="00D57269"/>
    <w:rsid w:val="00D75C35"/>
    <w:rsid w:val="00D820FD"/>
    <w:rsid w:val="00DB1A20"/>
    <w:rsid w:val="00DD2472"/>
    <w:rsid w:val="00DE50EF"/>
    <w:rsid w:val="00E16CA6"/>
    <w:rsid w:val="00E205E3"/>
    <w:rsid w:val="00E25793"/>
    <w:rsid w:val="00E31E99"/>
    <w:rsid w:val="00E32FE3"/>
    <w:rsid w:val="00E50DFD"/>
    <w:rsid w:val="00E520F1"/>
    <w:rsid w:val="00E558CA"/>
    <w:rsid w:val="00E76AD7"/>
    <w:rsid w:val="00EA33AD"/>
    <w:rsid w:val="00EA7C59"/>
    <w:rsid w:val="00EC362B"/>
    <w:rsid w:val="00EC455F"/>
    <w:rsid w:val="00ED0DEB"/>
    <w:rsid w:val="00ED2BFE"/>
    <w:rsid w:val="00ED5730"/>
    <w:rsid w:val="00ED772F"/>
    <w:rsid w:val="00F075DA"/>
    <w:rsid w:val="00F176DD"/>
    <w:rsid w:val="00F37D94"/>
    <w:rsid w:val="00F408AD"/>
    <w:rsid w:val="00F4337A"/>
    <w:rsid w:val="00F80B83"/>
    <w:rsid w:val="00FB574A"/>
    <w:rsid w:val="00FC0B09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0C0D851-7095-4BF8-90E8-2E8E1A0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37A"/>
  </w:style>
  <w:style w:type="paragraph" w:styleId="ab">
    <w:name w:val="footer"/>
    <w:basedOn w:val="a"/>
    <w:link w:val="ac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松永 達朗</cp:lastModifiedBy>
  <cp:revision>2</cp:revision>
  <cp:lastPrinted>2018-05-29T00:03:00Z</cp:lastPrinted>
  <dcterms:created xsi:type="dcterms:W3CDTF">2019-06-28T02:42:00Z</dcterms:created>
  <dcterms:modified xsi:type="dcterms:W3CDTF">2019-06-28T02:42:00Z</dcterms:modified>
</cp:coreProperties>
</file>