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F0" w:rsidRPr="00AA3E80" w:rsidRDefault="001B5E57">
      <w:pPr>
        <w:rPr>
          <w:sz w:val="20"/>
        </w:rPr>
      </w:pPr>
      <w:r w:rsidRPr="00AA3E80">
        <w:rPr>
          <w:rFonts w:hint="eastAsia"/>
          <w:sz w:val="20"/>
        </w:rPr>
        <w:t xml:space="preserve">　公印省略</w:t>
      </w:r>
    </w:p>
    <w:p w:rsidR="001B5E57" w:rsidRPr="00AA3E80" w:rsidRDefault="00D96DCB" w:rsidP="002F6776">
      <w:pPr>
        <w:wordWrap w:val="0"/>
        <w:jc w:val="right"/>
        <w:rPr>
          <w:sz w:val="20"/>
        </w:rPr>
      </w:pPr>
      <w:r w:rsidRPr="00AA3E80">
        <w:rPr>
          <w:rFonts w:hint="eastAsia"/>
          <w:spacing w:val="57"/>
          <w:kern w:val="0"/>
          <w:sz w:val="20"/>
          <w:fitText w:val="2400" w:id="-1938606848"/>
        </w:rPr>
        <w:t>４</w:t>
      </w:r>
      <w:r w:rsidR="00892EE5" w:rsidRPr="00AA3E80">
        <w:rPr>
          <w:spacing w:val="57"/>
          <w:kern w:val="0"/>
          <w:sz w:val="20"/>
          <w:fitText w:val="2400" w:id="-1938606848"/>
        </w:rPr>
        <w:t>介</w:t>
      </w:r>
      <w:r w:rsidR="009A724E" w:rsidRPr="00AA3E80">
        <w:rPr>
          <w:rFonts w:hint="eastAsia"/>
          <w:spacing w:val="57"/>
          <w:kern w:val="0"/>
          <w:sz w:val="20"/>
          <w:fitText w:val="2400" w:id="-1938606848"/>
        </w:rPr>
        <w:t>第</w:t>
      </w:r>
      <w:r w:rsidR="00892EE5" w:rsidRPr="00AA3E80">
        <w:rPr>
          <w:spacing w:val="57"/>
          <w:kern w:val="0"/>
          <w:sz w:val="20"/>
          <w:fitText w:val="2400" w:id="-1938606848"/>
        </w:rPr>
        <w:t>３６９２</w:t>
      </w:r>
      <w:r w:rsidR="001B5E57" w:rsidRPr="00AA3E80">
        <w:rPr>
          <w:rFonts w:hint="eastAsia"/>
          <w:spacing w:val="1"/>
          <w:kern w:val="0"/>
          <w:sz w:val="20"/>
          <w:fitText w:val="2400" w:id="-1938606848"/>
        </w:rPr>
        <w:t>号</w:t>
      </w:r>
      <w:r w:rsidR="001B5E57" w:rsidRPr="00AA3E80">
        <w:rPr>
          <w:rFonts w:hint="eastAsia"/>
          <w:sz w:val="20"/>
        </w:rPr>
        <w:t xml:space="preserve">　</w:t>
      </w:r>
    </w:p>
    <w:p w:rsidR="001B5E57" w:rsidRPr="00AA3E80" w:rsidRDefault="00D17292" w:rsidP="001B5E57">
      <w:pPr>
        <w:wordWrap w:val="0"/>
        <w:jc w:val="right"/>
        <w:rPr>
          <w:sz w:val="20"/>
        </w:rPr>
      </w:pPr>
      <w:r w:rsidRPr="00AA3E80">
        <w:rPr>
          <w:rFonts w:hint="eastAsia"/>
          <w:spacing w:val="22"/>
          <w:kern w:val="0"/>
          <w:sz w:val="20"/>
          <w:fitText w:val="2400" w:id="-1854732544"/>
        </w:rPr>
        <w:t>令和</w:t>
      </w:r>
      <w:r w:rsidR="00B875DE" w:rsidRPr="00AA3E80">
        <w:rPr>
          <w:spacing w:val="22"/>
          <w:kern w:val="0"/>
          <w:sz w:val="20"/>
          <w:fitText w:val="2400" w:id="-1854732544"/>
        </w:rPr>
        <w:t>４</w:t>
      </w:r>
      <w:r w:rsidR="009704D1" w:rsidRPr="00AA3E80">
        <w:rPr>
          <w:rFonts w:hint="eastAsia"/>
          <w:spacing w:val="22"/>
          <w:kern w:val="0"/>
          <w:sz w:val="20"/>
          <w:fitText w:val="2400" w:id="-1854732544"/>
        </w:rPr>
        <w:t>年</w:t>
      </w:r>
      <w:r w:rsidR="00472A93" w:rsidRPr="00AA3E80">
        <w:rPr>
          <w:rFonts w:hint="eastAsia"/>
          <w:spacing w:val="22"/>
          <w:kern w:val="0"/>
          <w:sz w:val="20"/>
          <w:fitText w:val="2400" w:id="-1854732544"/>
        </w:rPr>
        <w:t>１２</w:t>
      </w:r>
      <w:r w:rsidR="00892EE5" w:rsidRPr="00AA3E80">
        <w:rPr>
          <w:rFonts w:hint="eastAsia"/>
          <w:spacing w:val="22"/>
          <w:kern w:val="0"/>
          <w:sz w:val="20"/>
          <w:fitText w:val="2400" w:id="-1854732544"/>
        </w:rPr>
        <w:t>月</w:t>
      </w:r>
      <w:r w:rsidR="00892EE5" w:rsidRPr="00AA3E80">
        <w:rPr>
          <w:spacing w:val="22"/>
          <w:kern w:val="0"/>
          <w:sz w:val="20"/>
          <w:fitText w:val="2400" w:id="-1854732544"/>
        </w:rPr>
        <w:t>２７</w:t>
      </w:r>
      <w:r w:rsidR="001B5E57" w:rsidRPr="00AA3E80">
        <w:rPr>
          <w:rFonts w:hint="eastAsia"/>
          <w:spacing w:val="2"/>
          <w:kern w:val="0"/>
          <w:sz w:val="20"/>
          <w:fitText w:val="2400" w:id="-1854732544"/>
        </w:rPr>
        <w:t>日</w:t>
      </w:r>
      <w:r w:rsidR="001B5E57" w:rsidRPr="00AA3E80">
        <w:rPr>
          <w:rFonts w:hint="eastAsia"/>
          <w:sz w:val="20"/>
        </w:rPr>
        <w:t xml:space="preserve">　</w:t>
      </w:r>
    </w:p>
    <w:p w:rsidR="00892EE5" w:rsidRPr="00AA3E80" w:rsidRDefault="00892EE5" w:rsidP="00892EE5">
      <w:pPr>
        <w:rPr>
          <w:sz w:val="20"/>
        </w:rPr>
      </w:pPr>
    </w:p>
    <w:p w:rsidR="00892EE5" w:rsidRPr="00AA3E80" w:rsidRDefault="00892EE5" w:rsidP="00892EE5">
      <w:pPr>
        <w:rPr>
          <w:sz w:val="20"/>
        </w:rPr>
      </w:pPr>
      <w:r w:rsidRPr="00AA3E80">
        <w:rPr>
          <w:rFonts w:hint="eastAsia"/>
          <w:sz w:val="20"/>
        </w:rPr>
        <w:t>各高齢者施設　管理者 殿</w:t>
      </w:r>
    </w:p>
    <w:p w:rsidR="00892EE5" w:rsidRPr="00AA3E80" w:rsidRDefault="00892EE5" w:rsidP="00892EE5">
      <w:pPr>
        <w:rPr>
          <w:sz w:val="20"/>
        </w:rPr>
      </w:pPr>
      <w:r w:rsidRPr="00AA3E80">
        <w:rPr>
          <w:rFonts w:hint="eastAsia"/>
          <w:sz w:val="20"/>
        </w:rPr>
        <w:t>各介護サービス事業所　管理者 殿</w:t>
      </w:r>
    </w:p>
    <w:p w:rsidR="00892EE5" w:rsidRPr="00AA3E80" w:rsidRDefault="00892EE5" w:rsidP="00892EE5">
      <w:pPr>
        <w:rPr>
          <w:sz w:val="20"/>
        </w:rPr>
      </w:pPr>
      <w:r w:rsidRPr="00AA3E80">
        <w:rPr>
          <w:rFonts w:hint="eastAsia"/>
          <w:sz w:val="20"/>
        </w:rPr>
        <w:t xml:space="preserve">　　　　　　　　　　　　　　　</w:t>
      </w:r>
    </w:p>
    <w:p w:rsidR="00892EE5" w:rsidRPr="00AA3E80" w:rsidRDefault="00892EE5" w:rsidP="00892EE5">
      <w:pPr>
        <w:rPr>
          <w:sz w:val="20"/>
        </w:rPr>
      </w:pPr>
      <w:r w:rsidRPr="00AA3E80">
        <w:rPr>
          <w:rFonts w:hint="eastAsia"/>
          <w:sz w:val="20"/>
        </w:rPr>
        <w:t xml:space="preserve">　　　　　　　　　　　　　　　　　　　　福岡県保健医療介護部介護保険課長</w:t>
      </w:r>
    </w:p>
    <w:p w:rsidR="001B5E57" w:rsidRPr="00AA3E80" w:rsidRDefault="001B5E57">
      <w:pPr>
        <w:rPr>
          <w:sz w:val="20"/>
        </w:rPr>
      </w:pPr>
    </w:p>
    <w:p w:rsidR="00235B57" w:rsidRPr="00AA3E80" w:rsidRDefault="002E2CEB" w:rsidP="002E2CEB">
      <w:pPr>
        <w:ind w:leftChars="100" w:left="240" w:firstLineChars="100" w:firstLine="200"/>
        <w:jc w:val="center"/>
        <w:rPr>
          <w:sz w:val="20"/>
        </w:rPr>
      </w:pPr>
      <w:r w:rsidRPr="00AA3E80">
        <w:rPr>
          <w:rFonts w:hint="eastAsia"/>
          <w:sz w:val="20"/>
        </w:rPr>
        <w:t>年末年始期間中の新型コロナウイルス感染症への対応について</w:t>
      </w:r>
    </w:p>
    <w:p w:rsidR="00235B57" w:rsidRPr="00AA3E80" w:rsidRDefault="00235B57" w:rsidP="00235B57">
      <w:pPr>
        <w:ind w:leftChars="100" w:left="240" w:firstLineChars="100" w:firstLine="200"/>
        <w:rPr>
          <w:sz w:val="20"/>
        </w:rPr>
      </w:pPr>
    </w:p>
    <w:p w:rsidR="00235B57" w:rsidRPr="00AA3E80" w:rsidRDefault="00235B57" w:rsidP="00235B57">
      <w:pPr>
        <w:ind w:leftChars="100" w:left="240" w:firstLineChars="100" w:firstLine="200"/>
        <w:rPr>
          <w:sz w:val="20"/>
        </w:rPr>
      </w:pPr>
      <w:r w:rsidRPr="00AA3E80">
        <w:rPr>
          <w:rFonts w:hint="eastAsia"/>
          <w:sz w:val="20"/>
        </w:rPr>
        <w:t>平素より本県の新型コロナウイルス感染症の感染拡大防止にご理解・ご協力を賜り、誠にありがとうございます。</w:t>
      </w:r>
    </w:p>
    <w:p w:rsidR="00181453" w:rsidRPr="00AA3E80" w:rsidRDefault="002E2CEB" w:rsidP="00235B57">
      <w:pPr>
        <w:ind w:leftChars="100" w:left="240" w:firstLineChars="100" w:firstLine="200"/>
        <w:rPr>
          <w:sz w:val="20"/>
        </w:rPr>
      </w:pPr>
      <w:r w:rsidRPr="00AA3E80">
        <w:rPr>
          <w:rFonts w:hint="eastAsia"/>
          <w:sz w:val="20"/>
        </w:rPr>
        <w:t>現在、新型コロナウイルス感染症の新規陽性者が増加しています。このまま急速な感染拡大が進むと、地域の発熱外来がひっ迫する事態が想定されます。</w:t>
      </w:r>
    </w:p>
    <w:p w:rsidR="002E2CEB" w:rsidRPr="00AA3E80" w:rsidRDefault="002E2CEB" w:rsidP="00235B57">
      <w:pPr>
        <w:ind w:leftChars="100" w:left="240" w:firstLineChars="100" w:firstLine="200"/>
        <w:rPr>
          <w:sz w:val="20"/>
        </w:rPr>
      </w:pPr>
      <w:r w:rsidRPr="00AA3E80">
        <w:rPr>
          <w:rFonts w:hint="eastAsia"/>
          <w:sz w:val="20"/>
        </w:rPr>
        <w:t>このため、県では、発熱外来のひっ迫を回避し、重症化リスクの高い方の受診機会を確保するため、次の３つの事業を開始したところです。</w:t>
      </w:r>
    </w:p>
    <w:p w:rsidR="002E2CEB" w:rsidRPr="00AA3E80" w:rsidRDefault="002E2CEB" w:rsidP="00235B57">
      <w:pPr>
        <w:ind w:leftChars="100" w:left="240" w:firstLineChars="100" w:firstLine="200"/>
        <w:rPr>
          <w:sz w:val="20"/>
        </w:rPr>
      </w:pPr>
      <w:r w:rsidRPr="00AA3E80">
        <w:rPr>
          <w:rFonts w:hint="eastAsia"/>
          <w:sz w:val="20"/>
        </w:rPr>
        <w:t>１つ目として、重症化リスクの低い自宅療養者を対象とした「新型コロナ自宅療養者オンライン診療センター」を2</w:t>
      </w:r>
      <w:r w:rsidRPr="00AA3E80">
        <w:rPr>
          <w:sz w:val="20"/>
        </w:rPr>
        <w:t>4</w:t>
      </w:r>
      <w:r w:rsidRPr="00AA3E80">
        <w:rPr>
          <w:rFonts w:hint="eastAsia"/>
          <w:sz w:val="20"/>
        </w:rPr>
        <w:t>時間</w:t>
      </w:r>
      <w:r w:rsidR="0053707E" w:rsidRPr="00AA3E80">
        <w:rPr>
          <w:rFonts w:hint="eastAsia"/>
          <w:sz w:val="20"/>
        </w:rPr>
        <w:t>開設</w:t>
      </w:r>
      <w:r w:rsidR="00112095" w:rsidRPr="00AA3E80">
        <w:rPr>
          <w:rFonts w:hint="eastAsia"/>
          <w:sz w:val="20"/>
        </w:rPr>
        <w:t>しました。</w:t>
      </w:r>
    </w:p>
    <w:p w:rsidR="00112095" w:rsidRPr="00AA3E80" w:rsidRDefault="00112095" w:rsidP="00235B57">
      <w:pPr>
        <w:ind w:leftChars="100" w:left="240" w:firstLineChars="100" w:firstLine="200"/>
        <w:rPr>
          <w:sz w:val="20"/>
        </w:rPr>
      </w:pPr>
      <w:r w:rsidRPr="00AA3E80">
        <w:rPr>
          <w:rFonts w:hint="eastAsia"/>
          <w:sz w:val="20"/>
        </w:rPr>
        <w:t>２つ目として、発熱外来の負担軽減と患者の円滑な受診につなげるため、発熱外来の混雑状況をスマートフォン等で確認できる「ふくおか発熱外来検索サイト」の運用を開始しました。</w:t>
      </w:r>
    </w:p>
    <w:p w:rsidR="00112095" w:rsidRPr="00AA3E80" w:rsidRDefault="00112095" w:rsidP="00AA3E80">
      <w:pPr>
        <w:ind w:leftChars="100" w:left="240" w:firstLineChars="100" w:firstLine="200"/>
        <w:rPr>
          <w:sz w:val="20"/>
        </w:rPr>
      </w:pPr>
      <w:r w:rsidRPr="00AA3E80">
        <w:rPr>
          <w:rFonts w:hint="eastAsia"/>
          <w:sz w:val="20"/>
        </w:rPr>
        <w:t>３つ目として、重症化リスクの低い有症状者や濃厚接触者を対象に、抗原定性検査キット</w:t>
      </w:r>
      <w:r w:rsidR="00EC2AAB">
        <w:rPr>
          <w:rFonts w:hint="eastAsia"/>
          <w:sz w:val="20"/>
        </w:rPr>
        <w:t>※</w:t>
      </w:r>
      <w:r w:rsidRPr="00AA3E80">
        <w:rPr>
          <w:rFonts w:hint="eastAsia"/>
          <w:sz w:val="20"/>
        </w:rPr>
        <w:t>を配布しています。これを活用していただき、陽性になった場合には積極的に陽性者登録をお願いします。</w:t>
      </w:r>
    </w:p>
    <w:p w:rsidR="00892EE5" w:rsidRPr="00AA3E80" w:rsidRDefault="00892EE5" w:rsidP="00892EE5">
      <w:pPr>
        <w:ind w:left="200" w:hangingChars="100" w:hanging="200"/>
        <w:rPr>
          <w:sz w:val="20"/>
        </w:rPr>
      </w:pPr>
      <w:r w:rsidRPr="00AA3E80">
        <w:rPr>
          <w:rFonts w:hint="eastAsia"/>
          <w:sz w:val="20"/>
        </w:rPr>
        <w:t xml:space="preserve">　　つきましては、貴所属の職員に対し、</w:t>
      </w:r>
      <w:r w:rsidR="00C57C3A" w:rsidRPr="00AA3E80">
        <w:rPr>
          <w:rFonts w:hint="eastAsia"/>
          <w:sz w:val="20"/>
        </w:rPr>
        <w:t>各</w:t>
      </w:r>
      <w:r w:rsidRPr="00AA3E80">
        <w:rPr>
          <w:rFonts w:hint="eastAsia"/>
          <w:sz w:val="20"/>
        </w:rPr>
        <w:t>事業の積極的な活用を促していただきますよう、御協力願います。</w:t>
      </w:r>
    </w:p>
    <w:p w:rsidR="00892EE5" w:rsidRPr="00AA3E80" w:rsidRDefault="00C57C3A" w:rsidP="00892EE5">
      <w:pPr>
        <w:ind w:leftChars="100" w:left="240" w:firstLineChars="100" w:firstLine="200"/>
        <w:rPr>
          <w:sz w:val="20"/>
        </w:rPr>
      </w:pPr>
      <w:r w:rsidRPr="00AA3E80">
        <w:rPr>
          <w:sz w:val="20"/>
        </w:rPr>
        <w:t>なお、３つ目の</w:t>
      </w:r>
      <w:r w:rsidR="00892EE5" w:rsidRPr="00AA3E80">
        <w:rPr>
          <w:sz w:val="20"/>
        </w:rPr>
        <w:t>事業を活用する場合、検査キットの申込みから到着まで最低でも２日要します。他の職員、入所者等への感染が懸念される場合や、職員不足のため検査結果を早急に把握する必要がある場合などは、従来どおり速やかに医療機関を受診するよう職員に周知していただきますようお願いいたします。</w:t>
      </w:r>
    </w:p>
    <w:p w:rsidR="00235B57" w:rsidRDefault="00235B57">
      <w:pPr>
        <w:rPr>
          <w:sz w:val="20"/>
        </w:rPr>
      </w:pPr>
    </w:p>
    <w:p w:rsidR="00EC2AAB" w:rsidRPr="00AA3E80" w:rsidRDefault="00EC2AAB" w:rsidP="00EC2AAB">
      <w:pPr>
        <w:ind w:left="400" w:hangingChars="200" w:hanging="400"/>
        <w:rPr>
          <w:rFonts w:hint="eastAsia"/>
          <w:sz w:val="20"/>
        </w:rPr>
      </w:pPr>
      <w:r>
        <w:rPr>
          <w:sz w:val="20"/>
        </w:rPr>
        <w:t xml:space="preserve">　</w:t>
      </w:r>
      <w:r>
        <w:rPr>
          <w:rFonts w:hAnsi="ＭＳ 明朝" w:cs="ＭＳ 明朝"/>
          <w:sz w:val="20"/>
        </w:rPr>
        <w:t>※</w:t>
      </w:r>
      <w:r w:rsidRPr="00EC2AAB">
        <w:rPr>
          <w:rFonts w:hAnsi="ＭＳ 明朝" w:cs="ＭＳ 明朝" w:hint="eastAsia"/>
          <w:sz w:val="20"/>
        </w:rPr>
        <w:t>令和４年８月２５日付４介第１</w:t>
      </w:r>
      <w:r w:rsidRPr="00EC2AAB">
        <w:rPr>
          <w:rFonts w:hAnsi="ＭＳ 明朝" w:cs="ＭＳ 明朝"/>
          <w:sz w:val="20"/>
        </w:rPr>
        <w:t>７５８</w:t>
      </w:r>
      <w:r w:rsidRPr="00EC2AAB">
        <w:rPr>
          <w:rFonts w:hAnsi="ＭＳ 明朝" w:cs="ＭＳ 明朝" w:hint="eastAsia"/>
          <w:sz w:val="20"/>
        </w:rPr>
        <w:t>号「高齢者施設等の職員を対象とした新型コロナウイルス感染症に係るPCR検査事業の</w:t>
      </w:r>
      <w:r w:rsidRPr="00EC2AAB">
        <w:rPr>
          <w:rFonts w:hAnsi="ＭＳ 明朝" w:cs="ＭＳ 明朝" w:hint="eastAsia"/>
          <w:sz w:val="20"/>
          <w:u w:val="single"/>
        </w:rPr>
        <w:t>強化</w:t>
      </w:r>
      <w:r w:rsidRPr="00EC2AAB">
        <w:rPr>
          <w:rFonts w:hAnsi="ＭＳ 明朝" w:cs="ＭＳ 明朝" w:hint="eastAsia"/>
          <w:sz w:val="20"/>
        </w:rPr>
        <w:t>について」で周知している事業とは別事業となりますので、ご注意ください。</w:t>
      </w:r>
    </w:p>
    <w:p w:rsidR="00EC2AAB" w:rsidRDefault="00EC2AAB" w:rsidP="008D707C">
      <w:pPr>
        <w:tabs>
          <w:tab w:val="left" w:pos="3060"/>
        </w:tabs>
        <w:ind w:firstLineChars="100" w:firstLine="200"/>
        <w:rPr>
          <w:sz w:val="20"/>
        </w:rPr>
      </w:pPr>
    </w:p>
    <w:p w:rsidR="00FE0B1E" w:rsidRPr="00AA3E80" w:rsidRDefault="00FE0B1E" w:rsidP="008D707C">
      <w:pPr>
        <w:tabs>
          <w:tab w:val="left" w:pos="3060"/>
        </w:tabs>
        <w:ind w:firstLineChars="100" w:firstLine="200"/>
        <w:rPr>
          <w:sz w:val="20"/>
        </w:rPr>
      </w:pPr>
      <w:bookmarkStart w:id="0" w:name="_GoBack"/>
      <w:bookmarkEnd w:id="0"/>
      <w:r w:rsidRPr="00AA3E80">
        <w:rPr>
          <w:rFonts w:hint="eastAsia"/>
          <w:sz w:val="20"/>
        </w:rPr>
        <w:t>＜添付資料＞</w:t>
      </w:r>
    </w:p>
    <w:p w:rsidR="00930ADE" w:rsidRPr="00AA3E80" w:rsidRDefault="00930ADE" w:rsidP="00930ADE">
      <w:pPr>
        <w:autoSpaceDE w:val="0"/>
        <w:autoSpaceDN w:val="0"/>
        <w:adjustRightInd w:val="0"/>
        <w:ind w:firstLineChars="100" w:firstLine="200"/>
        <w:jc w:val="left"/>
        <w:rPr>
          <w:rFonts w:asciiTheme="minorEastAsia" w:eastAsiaTheme="minorEastAsia" w:hAnsiTheme="minorEastAsia" w:cs="ＭＳ明朝"/>
          <w:kern w:val="0"/>
          <w:sz w:val="20"/>
        </w:rPr>
      </w:pPr>
      <w:r w:rsidRPr="00AA3E80">
        <w:rPr>
          <w:rFonts w:asciiTheme="minorEastAsia" w:eastAsiaTheme="minorEastAsia" w:hAnsiTheme="minorEastAsia" w:cs="ＭＳ明朝" w:hint="eastAsia"/>
          <w:kern w:val="0"/>
          <w:sz w:val="20"/>
        </w:rPr>
        <w:t>（別紙１）新型コロナ自宅療養者オンライン診療センターに係る説明資料</w:t>
      </w:r>
    </w:p>
    <w:p w:rsidR="00930ADE" w:rsidRPr="00AA3E80" w:rsidRDefault="00930ADE" w:rsidP="00930ADE">
      <w:pPr>
        <w:autoSpaceDE w:val="0"/>
        <w:autoSpaceDN w:val="0"/>
        <w:adjustRightInd w:val="0"/>
        <w:ind w:firstLineChars="100" w:firstLine="200"/>
        <w:jc w:val="left"/>
        <w:rPr>
          <w:rFonts w:asciiTheme="minorEastAsia" w:eastAsiaTheme="minorEastAsia" w:hAnsiTheme="minorEastAsia" w:cs="ＭＳ明朝"/>
          <w:kern w:val="0"/>
          <w:sz w:val="20"/>
        </w:rPr>
      </w:pPr>
      <w:r w:rsidRPr="00AA3E80">
        <w:rPr>
          <w:rFonts w:asciiTheme="minorEastAsia" w:eastAsiaTheme="minorEastAsia" w:hAnsiTheme="minorEastAsia" w:cs="ＭＳ明朝" w:hint="eastAsia"/>
          <w:kern w:val="0"/>
          <w:sz w:val="20"/>
        </w:rPr>
        <w:t>（別紙２）ふくおか発熱外来検索サイトに係る説明資料</w:t>
      </w:r>
    </w:p>
    <w:p w:rsidR="00CD5A71" w:rsidRPr="00AA3E80" w:rsidRDefault="00930ADE" w:rsidP="00892EE5">
      <w:pPr>
        <w:ind w:firstLineChars="100" w:firstLine="200"/>
        <w:rPr>
          <w:rFonts w:asciiTheme="minorEastAsia" w:eastAsiaTheme="minorEastAsia" w:hAnsiTheme="minorEastAsia"/>
          <w:sz w:val="21"/>
        </w:rPr>
      </w:pPr>
      <w:r w:rsidRPr="00AA3E80">
        <w:rPr>
          <w:rFonts w:asciiTheme="minorEastAsia" w:eastAsiaTheme="minorEastAsia" w:hAnsiTheme="minorEastAsia" w:cs="ＭＳ明朝" w:hint="eastAsia"/>
          <w:kern w:val="0"/>
          <w:sz w:val="20"/>
        </w:rPr>
        <w:t>（別紙３）抗原定性検査キット配付・陽性者登録事業の登録対象者拡大に係る説明資料</w:t>
      </w:r>
    </w:p>
    <w:sectPr w:rsidR="00CD5A71" w:rsidRPr="00AA3E80" w:rsidSect="00FE0B1E">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43" w:rsidRDefault="00234343" w:rsidP="00B62A77">
      <w:r>
        <w:separator/>
      </w:r>
    </w:p>
  </w:endnote>
  <w:endnote w:type="continuationSeparator" w:id="0">
    <w:p w:rsidR="00234343" w:rsidRDefault="00234343" w:rsidP="00B6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43" w:rsidRDefault="00234343" w:rsidP="00B62A77">
      <w:r>
        <w:separator/>
      </w:r>
    </w:p>
  </w:footnote>
  <w:footnote w:type="continuationSeparator" w:id="0">
    <w:p w:rsidR="00234343" w:rsidRDefault="00234343" w:rsidP="00B62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3B86"/>
    <w:multiLevelType w:val="hybridMultilevel"/>
    <w:tmpl w:val="7C76418A"/>
    <w:lvl w:ilvl="0" w:tplc="6900C732">
      <w:numFmt w:val="bullet"/>
      <w:lvlText w:val="○"/>
      <w:lvlJc w:val="left"/>
      <w:pPr>
        <w:ind w:left="784" w:hanging="360"/>
      </w:pPr>
      <w:rPr>
        <w:rFonts w:ascii="ＭＳ ゴシック" w:eastAsia="ＭＳ ゴシック" w:hAnsi="ＭＳ ゴシック"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3990183E"/>
    <w:multiLevelType w:val="hybridMultilevel"/>
    <w:tmpl w:val="9766D01C"/>
    <w:lvl w:ilvl="0" w:tplc="C232AA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8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7"/>
    <w:rsid w:val="00001271"/>
    <w:rsid w:val="00021CCB"/>
    <w:rsid w:val="00022515"/>
    <w:rsid w:val="0004723B"/>
    <w:rsid w:val="000B0679"/>
    <w:rsid w:val="000D6F65"/>
    <w:rsid w:val="001004E8"/>
    <w:rsid w:val="00112095"/>
    <w:rsid w:val="00141F29"/>
    <w:rsid w:val="00163275"/>
    <w:rsid w:val="00181453"/>
    <w:rsid w:val="001B1D05"/>
    <w:rsid w:val="001B5E57"/>
    <w:rsid w:val="001E1B8C"/>
    <w:rsid w:val="001F072C"/>
    <w:rsid w:val="001F1B38"/>
    <w:rsid w:val="001F39BE"/>
    <w:rsid w:val="001F4449"/>
    <w:rsid w:val="001F78EB"/>
    <w:rsid w:val="00204A9A"/>
    <w:rsid w:val="00210A7B"/>
    <w:rsid w:val="00232EB2"/>
    <w:rsid w:val="00234343"/>
    <w:rsid w:val="00235B57"/>
    <w:rsid w:val="00270D87"/>
    <w:rsid w:val="002C6761"/>
    <w:rsid w:val="002D4209"/>
    <w:rsid w:val="002E2CEB"/>
    <w:rsid w:val="002F6776"/>
    <w:rsid w:val="003543F0"/>
    <w:rsid w:val="003744AC"/>
    <w:rsid w:val="003A0B14"/>
    <w:rsid w:val="003A2EED"/>
    <w:rsid w:val="003A6107"/>
    <w:rsid w:val="003A756A"/>
    <w:rsid w:val="003D3677"/>
    <w:rsid w:val="00411833"/>
    <w:rsid w:val="00472A93"/>
    <w:rsid w:val="00474BEA"/>
    <w:rsid w:val="00492423"/>
    <w:rsid w:val="004A4E8B"/>
    <w:rsid w:val="004A7328"/>
    <w:rsid w:val="004A738F"/>
    <w:rsid w:val="004B0BDB"/>
    <w:rsid w:val="004E38EE"/>
    <w:rsid w:val="00516D97"/>
    <w:rsid w:val="00524588"/>
    <w:rsid w:val="0053707E"/>
    <w:rsid w:val="005552F3"/>
    <w:rsid w:val="0056179F"/>
    <w:rsid w:val="0058332E"/>
    <w:rsid w:val="0058600E"/>
    <w:rsid w:val="0059308F"/>
    <w:rsid w:val="00597D3F"/>
    <w:rsid w:val="005B3742"/>
    <w:rsid w:val="005D0B4F"/>
    <w:rsid w:val="005E181A"/>
    <w:rsid w:val="0063690A"/>
    <w:rsid w:val="006605F0"/>
    <w:rsid w:val="00693C2E"/>
    <w:rsid w:val="006B3551"/>
    <w:rsid w:val="006E5BD1"/>
    <w:rsid w:val="00706189"/>
    <w:rsid w:val="00733D7E"/>
    <w:rsid w:val="00744CD4"/>
    <w:rsid w:val="00783636"/>
    <w:rsid w:val="007A7320"/>
    <w:rsid w:val="008033F8"/>
    <w:rsid w:val="00810B4A"/>
    <w:rsid w:val="00832145"/>
    <w:rsid w:val="00835DC5"/>
    <w:rsid w:val="00841EFC"/>
    <w:rsid w:val="00842466"/>
    <w:rsid w:val="00856933"/>
    <w:rsid w:val="008651F0"/>
    <w:rsid w:val="00892EE5"/>
    <w:rsid w:val="008A68C5"/>
    <w:rsid w:val="008B49B8"/>
    <w:rsid w:val="008C0AC7"/>
    <w:rsid w:val="008D707C"/>
    <w:rsid w:val="008E2CC4"/>
    <w:rsid w:val="00914AD7"/>
    <w:rsid w:val="0091651C"/>
    <w:rsid w:val="00920B74"/>
    <w:rsid w:val="00930ADE"/>
    <w:rsid w:val="009638C5"/>
    <w:rsid w:val="009704D1"/>
    <w:rsid w:val="009850CF"/>
    <w:rsid w:val="00990376"/>
    <w:rsid w:val="009A3947"/>
    <w:rsid w:val="009A724E"/>
    <w:rsid w:val="009A78D7"/>
    <w:rsid w:val="009D03CF"/>
    <w:rsid w:val="009D17B9"/>
    <w:rsid w:val="009D7CC1"/>
    <w:rsid w:val="009E0D3A"/>
    <w:rsid w:val="009E2416"/>
    <w:rsid w:val="009F2903"/>
    <w:rsid w:val="00A42938"/>
    <w:rsid w:val="00A57785"/>
    <w:rsid w:val="00A60153"/>
    <w:rsid w:val="00A71D15"/>
    <w:rsid w:val="00A80EDA"/>
    <w:rsid w:val="00A81591"/>
    <w:rsid w:val="00A92637"/>
    <w:rsid w:val="00AA3E80"/>
    <w:rsid w:val="00AC3B84"/>
    <w:rsid w:val="00AC4C48"/>
    <w:rsid w:val="00AC7B38"/>
    <w:rsid w:val="00AD2B00"/>
    <w:rsid w:val="00AD7DE5"/>
    <w:rsid w:val="00AE369F"/>
    <w:rsid w:val="00B035C5"/>
    <w:rsid w:val="00B11C04"/>
    <w:rsid w:val="00B20B8A"/>
    <w:rsid w:val="00B42A22"/>
    <w:rsid w:val="00B43BA0"/>
    <w:rsid w:val="00B62A77"/>
    <w:rsid w:val="00B875DE"/>
    <w:rsid w:val="00B92DB5"/>
    <w:rsid w:val="00BC0BA3"/>
    <w:rsid w:val="00C0655E"/>
    <w:rsid w:val="00C17C2B"/>
    <w:rsid w:val="00C5701E"/>
    <w:rsid w:val="00C57C3A"/>
    <w:rsid w:val="00C60AAB"/>
    <w:rsid w:val="00CA1A21"/>
    <w:rsid w:val="00CD5A71"/>
    <w:rsid w:val="00CE0045"/>
    <w:rsid w:val="00CE2615"/>
    <w:rsid w:val="00CF0902"/>
    <w:rsid w:val="00CF78DC"/>
    <w:rsid w:val="00D17292"/>
    <w:rsid w:val="00D24958"/>
    <w:rsid w:val="00D42B2D"/>
    <w:rsid w:val="00D43532"/>
    <w:rsid w:val="00D46030"/>
    <w:rsid w:val="00D60BCD"/>
    <w:rsid w:val="00D96DCB"/>
    <w:rsid w:val="00DD3A54"/>
    <w:rsid w:val="00DF7790"/>
    <w:rsid w:val="00E24F17"/>
    <w:rsid w:val="00E331F3"/>
    <w:rsid w:val="00E3747C"/>
    <w:rsid w:val="00E83474"/>
    <w:rsid w:val="00E84BAF"/>
    <w:rsid w:val="00E93588"/>
    <w:rsid w:val="00EC2AAB"/>
    <w:rsid w:val="00ED5D70"/>
    <w:rsid w:val="00F23C9F"/>
    <w:rsid w:val="00F36762"/>
    <w:rsid w:val="00F47645"/>
    <w:rsid w:val="00F60AA6"/>
    <w:rsid w:val="00F61238"/>
    <w:rsid w:val="00F759E8"/>
    <w:rsid w:val="00FB0269"/>
    <w:rsid w:val="00FC1DA6"/>
    <w:rsid w:val="00FD2FDC"/>
    <w:rsid w:val="00FD62DA"/>
    <w:rsid w:val="00FD7F00"/>
    <w:rsid w:val="00FE0B1E"/>
    <w:rsid w:val="00FE1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DD787E62-A0F8-43AC-A497-52037522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9F"/>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9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933"/>
    <w:rPr>
      <w:rFonts w:asciiTheme="majorHAnsi" w:eastAsiaTheme="majorEastAsia" w:hAnsiTheme="majorHAnsi" w:cstheme="majorBidi"/>
      <w:sz w:val="18"/>
      <w:szCs w:val="18"/>
    </w:rPr>
  </w:style>
  <w:style w:type="paragraph" w:styleId="a5">
    <w:name w:val="header"/>
    <w:basedOn w:val="a"/>
    <w:link w:val="a6"/>
    <w:uiPriority w:val="99"/>
    <w:unhideWhenUsed/>
    <w:rsid w:val="00B62A77"/>
    <w:pPr>
      <w:tabs>
        <w:tab w:val="center" w:pos="4252"/>
        <w:tab w:val="right" w:pos="8504"/>
      </w:tabs>
      <w:snapToGrid w:val="0"/>
    </w:pPr>
  </w:style>
  <w:style w:type="character" w:customStyle="1" w:styleId="a6">
    <w:name w:val="ヘッダー (文字)"/>
    <w:basedOn w:val="a0"/>
    <w:link w:val="a5"/>
    <w:uiPriority w:val="99"/>
    <w:rsid w:val="00B62A77"/>
    <w:rPr>
      <w:rFonts w:ascii="ＭＳ 明朝" w:eastAsia="ＭＳ 明朝"/>
      <w:sz w:val="24"/>
    </w:rPr>
  </w:style>
  <w:style w:type="paragraph" w:styleId="a7">
    <w:name w:val="footer"/>
    <w:basedOn w:val="a"/>
    <w:link w:val="a8"/>
    <w:uiPriority w:val="99"/>
    <w:unhideWhenUsed/>
    <w:rsid w:val="00B62A77"/>
    <w:pPr>
      <w:tabs>
        <w:tab w:val="center" w:pos="4252"/>
        <w:tab w:val="right" w:pos="8504"/>
      </w:tabs>
      <w:snapToGrid w:val="0"/>
    </w:pPr>
  </w:style>
  <w:style w:type="character" w:customStyle="1" w:styleId="a8">
    <w:name w:val="フッター (文字)"/>
    <w:basedOn w:val="a0"/>
    <w:link w:val="a7"/>
    <w:uiPriority w:val="99"/>
    <w:rsid w:val="00B62A77"/>
    <w:rPr>
      <w:rFonts w:ascii="ＭＳ 明朝" w:eastAsia="ＭＳ 明朝"/>
      <w:sz w:val="24"/>
    </w:rPr>
  </w:style>
  <w:style w:type="paragraph" w:customStyle="1" w:styleId="Default">
    <w:name w:val="Default"/>
    <w:rsid w:val="001F78EB"/>
    <w:pPr>
      <w:widowControl w:val="0"/>
      <w:autoSpaceDE w:val="0"/>
      <w:autoSpaceDN w:val="0"/>
      <w:adjustRightInd w:val="0"/>
    </w:pPr>
    <w:rPr>
      <w:rFonts w:ascii="ＭＳ 明朝" w:eastAsia="ＭＳ 明朝" w:cs="ＭＳ 明朝"/>
      <w:color w:val="000000"/>
      <w:kern w:val="0"/>
      <w:sz w:val="24"/>
      <w:szCs w:val="24"/>
    </w:rPr>
  </w:style>
  <w:style w:type="paragraph" w:styleId="a9">
    <w:name w:val="Note Heading"/>
    <w:basedOn w:val="a"/>
    <w:next w:val="a"/>
    <w:link w:val="aa"/>
    <w:uiPriority w:val="99"/>
    <w:unhideWhenUsed/>
    <w:rsid w:val="008A68C5"/>
    <w:pPr>
      <w:jc w:val="center"/>
    </w:pPr>
  </w:style>
  <w:style w:type="character" w:customStyle="1" w:styleId="aa">
    <w:name w:val="記 (文字)"/>
    <w:basedOn w:val="a0"/>
    <w:link w:val="a9"/>
    <w:uiPriority w:val="99"/>
    <w:rsid w:val="008A68C5"/>
    <w:rPr>
      <w:rFonts w:ascii="ＭＳ 明朝" w:eastAsia="ＭＳ 明朝"/>
      <w:sz w:val="24"/>
    </w:rPr>
  </w:style>
  <w:style w:type="paragraph" w:styleId="ab">
    <w:name w:val="Closing"/>
    <w:basedOn w:val="a"/>
    <w:link w:val="ac"/>
    <w:uiPriority w:val="99"/>
    <w:unhideWhenUsed/>
    <w:rsid w:val="008A68C5"/>
    <w:pPr>
      <w:jc w:val="right"/>
    </w:pPr>
  </w:style>
  <w:style w:type="character" w:customStyle="1" w:styleId="ac">
    <w:name w:val="結語 (文字)"/>
    <w:basedOn w:val="a0"/>
    <w:link w:val="ab"/>
    <w:uiPriority w:val="99"/>
    <w:rsid w:val="008A68C5"/>
    <w:rPr>
      <w:rFonts w:ascii="ＭＳ 明朝" w:eastAsia="ＭＳ 明朝"/>
      <w:sz w:val="24"/>
    </w:rPr>
  </w:style>
  <w:style w:type="paragraph" w:styleId="ad">
    <w:name w:val="List Paragraph"/>
    <w:basedOn w:val="a"/>
    <w:uiPriority w:val="34"/>
    <w:qFormat/>
    <w:rsid w:val="00920B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9450-56AD-40DA-B2C1-3E2A8EF5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67</cp:revision>
  <cp:lastPrinted>2022-12-27T08:58:00Z</cp:lastPrinted>
  <dcterms:created xsi:type="dcterms:W3CDTF">2021-04-20T00:33:00Z</dcterms:created>
  <dcterms:modified xsi:type="dcterms:W3CDTF">2022-12-27T09:02:00Z</dcterms:modified>
</cp:coreProperties>
</file>